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27" w:rsidRPr="00EF0CA6" w:rsidRDefault="008F2427" w:rsidP="00EF0CA6">
      <w:pPr>
        <w:jc w:val="center"/>
        <w:rPr>
          <w:rFonts w:ascii="Arial" w:hAnsi="Arial" w:cs="Arial"/>
          <w:b/>
          <w:sz w:val="40"/>
          <w:szCs w:val="40"/>
        </w:rPr>
      </w:pPr>
    </w:p>
    <w:p w:rsidR="00F054EE" w:rsidRPr="00EF0CA6" w:rsidRDefault="001841BD" w:rsidP="00EF0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C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841BD" w:rsidRPr="00EF0CA6" w:rsidRDefault="001841BD" w:rsidP="00EF0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C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0CA6"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  <w:r w:rsidRPr="00EF0CA6">
        <w:rPr>
          <w:rFonts w:ascii="Times New Roman" w:hAnsi="Times New Roman" w:cs="Times New Roman"/>
          <w:sz w:val="28"/>
          <w:szCs w:val="28"/>
        </w:rPr>
        <w:t xml:space="preserve"> детский сад № 1 «</w:t>
      </w:r>
      <w:proofErr w:type="spellStart"/>
      <w:r w:rsidRPr="00EF0CA6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Pr="00EF0CA6">
        <w:rPr>
          <w:rFonts w:ascii="Times New Roman" w:hAnsi="Times New Roman" w:cs="Times New Roman"/>
          <w:sz w:val="28"/>
          <w:szCs w:val="28"/>
        </w:rPr>
        <w:t>»</w:t>
      </w:r>
    </w:p>
    <w:p w:rsidR="001841BD" w:rsidRDefault="001841BD" w:rsidP="00EC6955">
      <w:pPr>
        <w:rPr>
          <w:rFonts w:ascii="Monotype Corsiva" w:hAnsi="Monotype Corsiva" w:cs="Courier New"/>
          <w:b/>
          <w:color w:val="FF0000"/>
          <w:sz w:val="144"/>
          <w:szCs w:val="144"/>
        </w:rPr>
      </w:pPr>
      <w:r>
        <w:rPr>
          <w:rFonts w:ascii="Monotype Corsiva" w:hAnsi="Monotype Corsiva" w:cs="Courier New"/>
          <w:b/>
          <w:color w:val="FF0000"/>
          <w:sz w:val="144"/>
          <w:szCs w:val="144"/>
        </w:rPr>
        <w:t xml:space="preserve">   </w:t>
      </w:r>
    </w:p>
    <w:p w:rsidR="00873FC6" w:rsidRDefault="00873FC6" w:rsidP="00EF0CA6">
      <w:pPr>
        <w:jc w:val="center"/>
        <w:rPr>
          <w:rFonts w:ascii="Monotype Corsiva" w:hAnsi="Monotype Corsiva" w:cs="Courier New"/>
          <w:color w:val="FF0000"/>
          <w:sz w:val="144"/>
          <w:szCs w:val="144"/>
        </w:rPr>
      </w:pPr>
    </w:p>
    <w:p w:rsidR="00EF0CA6" w:rsidRDefault="00EC6955" w:rsidP="00EF0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FF0000"/>
          <w:sz w:val="28"/>
          <w:szCs w:val="28"/>
        </w:rPr>
        <w:t>ПАСПОР</w:t>
      </w:r>
      <w:r w:rsidR="00873FC6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</w:p>
    <w:p w:rsidR="00873FC6" w:rsidRDefault="00EC6955" w:rsidP="00EF0CA6">
      <w:pPr>
        <w:jc w:val="center"/>
        <w:rPr>
          <w:rFonts w:ascii="Monotype Corsiva" w:hAnsi="Monotype Corsiva" w:cs="Courier New"/>
          <w:color w:val="FF0000"/>
          <w:sz w:val="144"/>
          <w:szCs w:val="144"/>
        </w:rPr>
      </w:pPr>
      <w:r w:rsidRPr="00873F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МИНИ </w:t>
      </w:r>
      <w:r w:rsidR="00873FC6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1841BD" w:rsidRPr="00873F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b/>
          <w:color w:val="FF0000"/>
          <w:sz w:val="28"/>
          <w:szCs w:val="28"/>
        </w:rPr>
        <w:t>МУЗЕЯ</w:t>
      </w:r>
    </w:p>
    <w:p w:rsidR="00EC6955" w:rsidRPr="00873FC6" w:rsidRDefault="00EC6955" w:rsidP="00EF0CA6">
      <w:pPr>
        <w:jc w:val="center"/>
        <w:rPr>
          <w:rFonts w:ascii="Monotype Corsiva" w:hAnsi="Monotype Corsiva" w:cs="Courier New"/>
          <w:color w:val="FF0000"/>
          <w:sz w:val="144"/>
          <w:szCs w:val="144"/>
        </w:rPr>
      </w:pPr>
      <w:r w:rsidRPr="00873FC6">
        <w:rPr>
          <w:rFonts w:ascii="Times New Roman" w:hAnsi="Times New Roman" w:cs="Times New Roman"/>
          <w:b/>
          <w:color w:val="FFC000"/>
          <w:sz w:val="28"/>
          <w:szCs w:val="28"/>
        </w:rPr>
        <w:t>«ДЕ</w:t>
      </w:r>
      <w:r w:rsidR="00FA339E">
        <w:rPr>
          <w:rFonts w:ascii="Times New Roman" w:hAnsi="Times New Roman" w:cs="Times New Roman"/>
          <w:b/>
          <w:color w:val="FFC000"/>
          <w:sz w:val="28"/>
          <w:szCs w:val="28"/>
        </w:rPr>
        <w:t>КОРАТИВНО ПРИКЛАДН</w:t>
      </w:r>
      <w:r w:rsidR="00EF0CA6">
        <w:rPr>
          <w:rFonts w:ascii="Times New Roman" w:hAnsi="Times New Roman" w:cs="Times New Roman"/>
          <w:b/>
          <w:color w:val="FFC000"/>
          <w:sz w:val="28"/>
          <w:szCs w:val="28"/>
        </w:rPr>
        <w:t>О</w:t>
      </w:r>
      <w:r w:rsidR="00FA339E">
        <w:rPr>
          <w:rFonts w:ascii="Times New Roman" w:hAnsi="Times New Roman" w:cs="Times New Roman"/>
          <w:b/>
          <w:color w:val="FFC000"/>
          <w:sz w:val="28"/>
          <w:szCs w:val="28"/>
        </w:rPr>
        <w:t>Е ИСКУССТВО</w:t>
      </w:r>
      <w:r w:rsidRPr="00873FC6">
        <w:rPr>
          <w:rFonts w:ascii="Times New Roman" w:hAnsi="Times New Roman" w:cs="Times New Roman"/>
          <w:b/>
          <w:color w:val="FFC000"/>
          <w:sz w:val="28"/>
          <w:szCs w:val="28"/>
        </w:rPr>
        <w:t>»</w:t>
      </w:r>
    </w:p>
    <w:p w:rsidR="00F611FB" w:rsidRPr="00873FC6" w:rsidRDefault="001919F4" w:rsidP="00EF0CA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FF0000"/>
          <w:sz w:val="28"/>
          <w:szCs w:val="28"/>
        </w:rPr>
        <w:t>Народное творчество.</w:t>
      </w:r>
    </w:p>
    <w:p w:rsidR="00F611FB" w:rsidRPr="00873FC6" w:rsidRDefault="00F611FB" w:rsidP="00F611FB">
      <w:pPr>
        <w:jc w:val="center"/>
        <w:rPr>
          <w:rFonts w:ascii="Monotype Corsiva" w:hAnsi="Monotype Corsiva" w:cs="Angsana New"/>
          <w:b/>
          <w:sz w:val="28"/>
          <w:szCs w:val="28"/>
        </w:rPr>
      </w:pPr>
    </w:p>
    <w:p w:rsidR="008F2427" w:rsidRPr="00873FC6" w:rsidRDefault="008F2427" w:rsidP="00F611FB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1841BD" w:rsidRPr="00EF0CA6" w:rsidRDefault="001919F4" w:rsidP="001919F4">
      <w:pPr>
        <w:tabs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                      </w:t>
      </w:r>
      <w:r w:rsid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                    </w:t>
      </w:r>
      <w:r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</w:t>
      </w:r>
      <w:r w:rsidRPr="00EF0CA6">
        <w:rPr>
          <w:rFonts w:ascii="Times New Roman" w:hAnsi="Times New Roman" w:cs="Times New Roman"/>
          <w:b/>
          <w:sz w:val="28"/>
          <w:szCs w:val="28"/>
        </w:rPr>
        <w:t>Воспитатель: Николаева Д.В.</w:t>
      </w:r>
    </w:p>
    <w:p w:rsidR="001841BD" w:rsidRPr="00EF0CA6" w:rsidRDefault="001841BD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1841BD" w:rsidRPr="00EF0CA6" w:rsidRDefault="001841BD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1841BD" w:rsidRPr="00EF0CA6" w:rsidRDefault="001841BD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873FC6" w:rsidRPr="00EF0CA6" w:rsidRDefault="001841BD" w:rsidP="00F611FB">
      <w:pPr>
        <w:rPr>
          <w:rFonts w:ascii="Times New Roman" w:hAnsi="Times New Roman" w:cs="Times New Roman"/>
          <w:b/>
          <w:sz w:val="28"/>
          <w:szCs w:val="28"/>
        </w:rPr>
      </w:pPr>
      <w:r w:rsidRPr="00EF0CA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73FC6" w:rsidRPr="00EF0CA6" w:rsidRDefault="00873FC6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873FC6" w:rsidRPr="00EF0CA6" w:rsidRDefault="00873FC6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873FC6" w:rsidRPr="00EF0CA6" w:rsidRDefault="00873FC6" w:rsidP="00F611FB">
      <w:pPr>
        <w:rPr>
          <w:rFonts w:ascii="Times New Roman" w:hAnsi="Times New Roman" w:cs="Times New Roman"/>
          <w:b/>
          <w:sz w:val="28"/>
          <w:szCs w:val="28"/>
        </w:rPr>
      </w:pPr>
    </w:p>
    <w:p w:rsidR="001841BD" w:rsidRPr="00EF0CA6" w:rsidRDefault="00873FC6" w:rsidP="00F611FB">
      <w:pPr>
        <w:rPr>
          <w:rFonts w:ascii="Times New Roman" w:hAnsi="Times New Roman" w:cs="Times New Roman"/>
          <w:b/>
          <w:sz w:val="28"/>
          <w:szCs w:val="28"/>
        </w:rPr>
      </w:pPr>
      <w:r w:rsidRPr="00EF0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F0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CA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EF0C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0CA6">
        <w:rPr>
          <w:rFonts w:ascii="Times New Roman" w:hAnsi="Times New Roman" w:cs="Times New Roman"/>
          <w:b/>
          <w:sz w:val="28"/>
          <w:szCs w:val="28"/>
        </w:rPr>
        <w:t>Итатский</w:t>
      </w:r>
      <w:proofErr w:type="spellEnd"/>
      <w:r w:rsidR="00EF0CA6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1841BD" w:rsidRPr="00EF0CA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1841BD" w:rsidRDefault="001841BD" w:rsidP="00F611FB">
      <w:pPr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</w:p>
    <w:p w:rsidR="00F611FB" w:rsidRPr="00873FC6" w:rsidRDefault="00873FC6" w:rsidP="00F611F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lastRenderedPageBreak/>
        <w:t xml:space="preserve">                                       </w:t>
      </w:r>
      <w:r w:rsidR="00CD2C1C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</w:t>
      </w:r>
      <w:r w:rsidR="00F611FB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СОДЕРЖАНИЕ</w:t>
      </w:r>
      <w:r w:rsidR="001841BD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: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ПАСПОРТНЫЕ ДАННЫЕ МИНИ МУЗЕЯ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ПОЛОЖЕНИЕ</w:t>
      </w:r>
    </w:p>
    <w:p w:rsidR="00F611FB" w:rsidRPr="00873FC6" w:rsidRDefault="00F611FB" w:rsidP="001841BD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АСПЕКТЫ МУЗЕЙНОЙ ДЕЯТЕЛЬНОСТИ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ЭТАПЫ ОРГАНИЗАЦИИ МИНИ – МУЗЕЯ «ДЕКОРАТИВНО ПРЕКЛАДНОГО ИСКУССТВА»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ХАРАКТЕРИСТИКА МИНИ – МУЗЕЯ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73FC6">
        <w:rPr>
          <w:rFonts w:ascii="Times New Roman" w:hAnsi="Times New Roman" w:cs="Times New Roman"/>
          <w:color w:val="0070C0"/>
          <w:sz w:val="28"/>
          <w:szCs w:val="28"/>
        </w:rPr>
        <w:t>ТЕМАТИЧЕСКИЙ ПЛАН ПРОВЕДЕНИЯ ЗНАНИЙ В МИНИ – МУЗЕЕ</w:t>
      </w:r>
    </w:p>
    <w:p w:rsidR="00F611FB" w:rsidRPr="00873FC6" w:rsidRDefault="00F611FB" w:rsidP="00F611F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ПЕРСПЕКТИВА РАЗВИТИЯ МИНИ – МУЗЕЯ.</w:t>
      </w:r>
    </w:p>
    <w:p w:rsidR="00EC6955" w:rsidRPr="00873FC6" w:rsidRDefault="00EC6955">
      <w:pPr>
        <w:rPr>
          <w:rFonts w:ascii="Times New Roman" w:hAnsi="Times New Roman" w:cs="Times New Roman"/>
          <w:sz w:val="28"/>
          <w:szCs w:val="28"/>
        </w:rPr>
      </w:pPr>
    </w:p>
    <w:p w:rsidR="00EC6955" w:rsidRPr="00873FC6" w:rsidRDefault="00EC6955">
      <w:pPr>
        <w:rPr>
          <w:sz w:val="28"/>
          <w:szCs w:val="28"/>
        </w:rPr>
      </w:pPr>
    </w:p>
    <w:p w:rsidR="00F611FB" w:rsidRPr="00873FC6" w:rsidRDefault="00F611FB">
      <w:pPr>
        <w:rPr>
          <w:sz w:val="28"/>
          <w:szCs w:val="28"/>
        </w:rPr>
      </w:pPr>
    </w:p>
    <w:p w:rsidR="00F611FB" w:rsidRPr="00873FC6" w:rsidRDefault="00F611FB">
      <w:pPr>
        <w:rPr>
          <w:sz w:val="28"/>
          <w:szCs w:val="28"/>
        </w:rPr>
      </w:pPr>
    </w:p>
    <w:p w:rsidR="00F611FB" w:rsidRPr="00873FC6" w:rsidRDefault="00F611FB">
      <w:pPr>
        <w:rPr>
          <w:sz w:val="28"/>
          <w:szCs w:val="28"/>
        </w:rPr>
      </w:pPr>
    </w:p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F611FB" w:rsidRDefault="00F611FB"/>
    <w:p w:rsidR="00873FC6" w:rsidRDefault="001841BD" w:rsidP="001841BD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               </w:t>
      </w:r>
    </w:p>
    <w:p w:rsidR="00F611FB" w:rsidRPr="00873FC6" w:rsidRDefault="00873FC6" w:rsidP="001841BD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lastRenderedPageBreak/>
        <w:t xml:space="preserve">                                      </w:t>
      </w:r>
      <w:r w:rsidR="00F611FB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ПАСПОРТНЫЕ ДАННЫЕ</w:t>
      </w:r>
      <w:r w:rsidR="001841BD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:</w:t>
      </w:r>
    </w:p>
    <w:p w:rsidR="00F611FB" w:rsidRPr="00873FC6" w:rsidRDefault="00F611FB">
      <w:pPr>
        <w:rPr>
          <w:rFonts w:ascii="Times New Roman" w:hAnsi="Times New Roman" w:cs="Times New Roman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НАМЕНОВАНИЕ МИНИ – МУЗЕЯ:</w:t>
      </w:r>
      <w:r w:rsidR="001841BD"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sz w:val="28"/>
          <w:szCs w:val="28"/>
        </w:rPr>
        <w:t>« ДЕКОРАТИВНО ПРИКЛАДНОЕ ИСКУСТВО»</w:t>
      </w:r>
    </w:p>
    <w:p w:rsidR="00F611FB" w:rsidRPr="00873FC6" w:rsidRDefault="00F611FB">
      <w:pPr>
        <w:rPr>
          <w:rFonts w:ascii="Times New Roman" w:hAnsi="Times New Roman" w:cs="Times New Roman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ПРОФИЛЬ МИНИ – МУЗЕЯ:</w:t>
      </w:r>
      <w:r w:rsidR="00FA3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sz w:val="28"/>
          <w:szCs w:val="28"/>
        </w:rPr>
        <w:t>ИСТОРИЧЕСКИ – ПОЗНОВАТЕЛЬНЫЙ, ДЕКОРАТИВНО – ХУДОЖЕСТВЕННЫЙ</w:t>
      </w:r>
    </w:p>
    <w:p w:rsidR="00543E85" w:rsidRPr="00873FC6" w:rsidRDefault="00F611FB" w:rsidP="00543E85">
      <w:p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ЦЕЛЬ:</w:t>
      </w:r>
      <w:r w:rsidR="00FA3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543E85" w:rsidRPr="00873F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познакомить с разнообразием декоративно – прикладным искусством и его местом в ДОУ.</w:t>
      </w:r>
    </w:p>
    <w:p w:rsidR="00543E85" w:rsidRPr="00873FC6" w:rsidRDefault="00543E85" w:rsidP="00543E85">
      <w:p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ЗАДАЧИ: </w:t>
      </w:r>
    </w:p>
    <w:p w:rsidR="00543E85" w:rsidRPr="00873FC6" w:rsidRDefault="00543E85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ПРИВЛЕЧЬ РОДИТЕЛЕЙ К КУЛЬТУРНО – ДОСУГОВОЙ ДЕЯТЕЛЬНОСТИ  ДОУ;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РАСШИРЯТЬ ПОЗНАВАТЕЛЬНЫЙ ИНТЕРЕС ДЕТЕЙ С ПОМОЩЬЮ ИНФОРМАЦИОННОЙ И ЭКСКУРСИОННОЙ ДЕЯТЕЛЬНОСТИ;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ОБОГАЩЕНИЕ ПРЕДМЕТНО РАЗВИВАЮЩЕЙ СРЕДЫ В ДОУ;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ЧЕРЕЗ ДЕКОРАТИВНО ПРИКЛАДНОЕ ИСКУССТВО  ЗНАКОМИМ ДЕТЕЙ С ИСТОРИЕЙ  И ТРАДИЦИЯМИ НАРОДА;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ВКЛЮЧИТЬ РОДИТЕЛЕЙ И ДЕТЕЙ В ПОПОЛНЕНИЕ ЭКСПОНАТАМИ ВЫСТОВОЧНЫЙ ЦЕНТР;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ПРИОБЩАТЬ ДОШКОЛЬНИКОВ К ХУДОЖЕСТВЕННЫМ ЦЕННОСТЯМ;</w:t>
      </w:r>
    </w:p>
    <w:p w:rsidR="008E01E9" w:rsidRPr="00873FC6" w:rsidRDefault="008E01E9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УЧИМ ДЕТЕЙ ВИДИТЬ КРАСОТУ ПРЕДМЕТОВ НАРОДНОГО ИСКУССТВА;</w:t>
      </w:r>
    </w:p>
    <w:p w:rsidR="002A63BC" w:rsidRPr="00873FC6" w:rsidRDefault="002A63BC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ВОСПИТЫВАТЬ </w:t>
      </w:r>
      <w:r w:rsidR="00FE7206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ДУХОВНО – НРАВСТВЕННОЕ  РАЗВИТИЕ ДЕТЕЙ, ФОРМИРОВАНИЕ ПАТРИОТИЧЕСКИХ  ЧУВСТВ</w:t>
      </w:r>
      <w:r w:rsidR="008E01E9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;</w:t>
      </w:r>
    </w:p>
    <w:p w:rsidR="008E01E9" w:rsidRPr="00873FC6" w:rsidRDefault="008E01E9" w:rsidP="00543E85">
      <w:pPr>
        <w:pStyle w:val="a3"/>
        <w:numPr>
          <w:ilvl w:val="0"/>
          <w:numId w:val="2"/>
        </w:numPr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ВОСПИТАНИЕ У ДОШКОЛЬНИКОВ ИНТЕРЕСА</w:t>
      </w:r>
      <w:proofErr w:type="gramStart"/>
      <w:r w:rsidR="00FE7206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,</w:t>
      </w:r>
      <w:proofErr w:type="gramEnd"/>
      <w:r w:rsidR="00FE7206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ГОРДОСТИ К КУЛЬТУРНЫМ ЦЕННОСТЯМ СВОЕГО НАРОДА, СВОЕГО КРАЯ.</w:t>
      </w:r>
    </w:p>
    <w:p w:rsidR="009267AA" w:rsidRPr="00873FC6" w:rsidRDefault="009267AA" w:rsidP="00FE7206">
      <w:pPr>
        <w:pStyle w:val="a3"/>
        <w:shd w:val="clear" w:color="auto" w:fill="FFFFFF"/>
        <w:spacing w:before="166" w:after="166" w:line="32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611FB" w:rsidRPr="00873FC6" w:rsidRDefault="008E01E9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В ОСНОВУ РЕШЕНИЯ ЭТИХ</w:t>
      </w:r>
      <w:r w:rsidR="00FA339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ЗАДАЧ ПОЛОЖЕНЫ СЛЕДУЮЩИЕ ПРИНЦИ</w:t>
      </w:r>
      <w:r w:rsidRPr="00873FC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ПЫ:</w:t>
      </w:r>
    </w:p>
    <w:p w:rsidR="008E01E9" w:rsidRPr="00873FC6" w:rsidRDefault="008E01E9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ПРИНЦИП УЧЁТА ВОЗРАСТНЫХ ОСОБЕННОСТЕЙ ДЕТЕЙ;</w:t>
      </w:r>
    </w:p>
    <w:p w:rsidR="008E01E9" w:rsidRPr="00873FC6" w:rsidRDefault="008E01E9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ПРИНЦИП ОПОРЫ ЗАИНТЕРИСОВАННОСТИ ДЕТЕЙ;</w:t>
      </w:r>
    </w:p>
    <w:p w:rsidR="008E01E9" w:rsidRPr="00873FC6" w:rsidRDefault="00FA339E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</w:t>
      </w:r>
      <w:r w:rsidR="008E01E9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 ОСУЩЕСТВЛЕНИЯ ВЗАИМОДЕЙСТВИЯ ПЕДАГОГА </w:t>
      </w:r>
      <w:r w:rsidR="009267AA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ДЕТЬМИ ПРИ РУКОВОДСТВЕ ВЗРОСЛОГО;</w:t>
      </w:r>
    </w:p>
    <w:p w:rsidR="009267AA" w:rsidRPr="00873FC6" w:rsidRDefault="009267AA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ПРИНЦИП НАГЛЯДНОСТИ;</w:t>
      </w:r>
    </w:p>
    <w:p w:rsidR="009267AA" w:rsidRPr="00873FC6" w:rsidRDefault="00FE7206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ПРИНЦИП СИСТЕМНОСТИ</w:t>
      </w:r>
      <w:r w:rsidR="009267AA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9267AA" w:rsidRPr="00873FC6" w:rsidRDefault="009267AA" w:rsidP="008E01E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ПРИНЦИП ПОСЛЕДОВАТЕЛЬНОСТИ;</w:t>
      </w:r>
    </w:p>
    <w:p w:rsidR="009267AA" w:rsidRPr="00873FC6" w:rsidRDefault="009267AA" w:rsidP="009267AA">
      <w:pPr>
        <w:rPr>
          <w:rFonts w:ascii="Times New Roman" w:hAnsi="Times New Roman" w:cs="Times New Roman"/>
          <w:sz w:val="28"/>
          <w:szCs w:val="28"/>
        </w:rPr>
      </w:pPr>
    </w:p>
    <w:p w:rsidR="009267AA" w:rsidRPr="001841BD" w:rsidRDefault="009267AA" w:rsidP="009267AA">
      <w:pPr>
        <w:rPr>
          <w:rFonts w:ascii="Times New Roman" w:hAnsi="Times New Roman" w:cs="Times New Roman"/>
          <w:sz w:val="28"/>
          <w:szCs w:val="28"/>
        </w:rPr>
      </w:pPr>
    </w:p>
    <w:p w:rsidR="009267AA" w:rsidRPr="001841BD" w:rsidRDefault="009267AA" w:rsidP="009267AA">
      <w:pPr>
        <w:rPr>
          <w:rFonts w:ascii="Times New Roman" w:hAnsi="Times New Roman" w:cs="Times New Roman"/>
          <w:sz w:val="28"/>
          <w:szCs w:val="28"/>
        </w:rPr>
      </w:pPr>
    </w:p>
    <w:p w:rsidR="009267AA" w:rsidRPr="00873FC6" w:rsidRDefault="00C1698B" w:rsidP="00C1698B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169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9267AA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РАЗДЕЛЫ И ЭКСПОНАТЫ:</w:t>
      </w:r>
    </w:p>
    <w:p w:rsidR="009267AA" w:rsidRPr="00873FC6" w:rsidRDefault="009267AA" w:rsidP="009267AA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proofErr w:type="gramStart"/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МИНИ – МУЗЕЕ ПРЕДСТАВЛЕНЫ РАЗНЫЕ ВИДЫ ЭКСПОНАТОВ ДЕКАРАТИВНО</w:t>
      </w:r>
      <w:r w:rsidR="00FA339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ПРИКЛАДНОГО ИСКУСТВА –</w:t>
      </w:r>
      <w:proofErr w:type="gramEnd"/>
    </w:p>
    <w:p w:rsidR="009267AA" w:rsidRPr="00873FC6" w:rsidRDefault="009267AA" w:rsidP="009267AA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ХОХЛОМСКАЯ РОСПИСЬ</w:t>
      </w:r>
    </w:p>
    <w:p w:rsidR="009267AA" w:rsidRPr="00873FC6" w:rsidRDefault="009267AA" w:rsidP="009267AA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ГЖЕЛЬ РОСПИСЬ</w:t>
      </w:r>
    </w:p>
    <w:p w:rsidR="009267AA" w:rsidRPr="00873FC6" w:rsidRDefault="009267AA" w:rsidP="009267AA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МАТРЕШКИ – КУРСКОЙ, СЕМЕНОВСКОЙ РОСПИСИ</w:t>
      </w:r>
    </w:p>
    <w:p w:rsidR="00FE7206" w:rsidRPr="00873FC6" w:rsidRDefault="00C1698B" w:rsidP="00C1698B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</w:t>
      </w:r>
      <w:r w:rsidR="00FE7206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ГОРОДЕТСКАЯ РОСПИСЬ.</w:t>
      </w:r>
    </w:p>
    <w:p w:rsidR="009267AA" w:rsidRPr="00873FC6" w:rsidRDefault="009267AA" w:rsidP="009267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7AA" w:rsidRPr="00873FC6" w:rsidRDefault="009267AA" w:rsidP="009267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4AB4" w:rsidRPr="00873FC6" w:rsidRDefault="00FE4AB4" w:rsidP="00C1698B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ПЛОЩАДЬ,</w:t>
      </w:r>
      <w:r w:rsidR="009267AA"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ЗАНЯТАЯ ПОД ЭКСПОЗИЦИЮ:</w:t>
      </w:r>
      <w:r w:rsidR="00C1698B"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мини – музей орг</w:t>
      </w:r>
      <w:r w:rsidR="00C1698B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анизован в 2014</w:t>
      </w: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году. Под выставочный центр было выделено отдельное ме</w:t>
      </w:r>
      <w:r w:rsidR="00C1698B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сто в группе ДОУ</w:t>
      </w:r>
      <w:r w:rsidR="000A7615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FB1FB2" w:rsidRPr="00873FC6" w:rsidRDefault="00C1698B" w:rsidP="00E24B12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ОРГАНИЗАТОР</w:t>
      </w:r>
      <w:r w:rsidR="00FB1FB2"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МИНИ – МУЗЕЯ:</w:t>
      </w: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воспитатель Николаева Д.В.</w:t>
      </w:r>
      <w:r w:rsidR="00FB1FB2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FB1FB2" w:rsidRPr="00873FC6" w:rsidRDefault="00FB1FB2" w:rsidP="00E24B12">
      <w:pPr>
        <w:ind w:left="36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24B12" w:rsidRPr="00873FC6" w:rsidRDefault="00E24B12" w:rsidP="00E24B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4B12" w:rsidRPr="00873FC6" w:rsidRDefault="00E24B12" w:rsidP="00E24B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4B12" w:rsidRPr="00873FC6" w:rsidRDefault="00E24B12" w:rsidP="00E24B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4B12" w:rsidRPr="00873FC6" w:rsidRDefault="00E24B12" w:rsidP="00E24B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326D3" w:rsidRPr="00873FC6" w:rsidRDefault="006326D3" w:rsidP="00FB1FB2">
      <w:pPr>
        <w:rPr>
          <w:rFonts w:ascii="Times New Roman" w:hAnsi="Times New Roman" w:cs="Times New Roman"/>
          <w:sz w:val="28"/>
          <w:szCs w:val="28"/>
        </w:rPr>
      </w:pPr>
    </w:p>
    <w:p w:rsidR="001919F4" w:rsidRPr="00873FC6" w:rsidRDefault="001919F4" w:rsidP="00FB1FB2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1919F4" w:rsidRDefault="001919F4" w:rsidP="00FB1FB2">
      <w:pPr>
        <w:rPr>
          <w:rFonts w:ascii="Arial" w:hAnsi="Arial" w:cs="Arial"/>
          <w:color w:val="76923C" w:themeColor="accent3" w:themeShade="BF"/>
          <w:sz w:val="48"/>
          <w:szCs w:val="48"/>
        </w:rPr>
      </w:pPr>
    </w:p>
    <w:p w:rsidR="004678A0" w:rsidRPr="00873FC6" w:rsidRDefault="001919F4" w:rsidP="00FB1FB2">
      <w:p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Arial" w:hAnsi="Arial" w:cs="Arial"/>
          <w:color w:val="76923C" w:themeColor="accent3" w:themeShade="BF"/>
          <w:sz w:val="48"/>
          <w:szCs w:val="48"/>
        </w:rPr>
        <w:lastRenderedPageBreak/>
        <w:t xml:space="preserve">                          </w:t>
      </w:r>
      <w:r w:rsidR="00E24B12" w:rsidRPr="00873FC6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ПОЛОЖЕНИЕ</w:t>
      </w:r>
    </w:p>
    <w:p w:rsidR="0006288D" w:rsidRPr="00873FC6" w:rsidRDefault="00E24B12" w:rsidP="001919F4">
      <w:pPr>
        <w:ind w:left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 МИНИ –</w:t>
      </w:r>
      <w:r w:rsidR="00873FC6"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МУЗЕЕ </w:t>
      </w:r>
      <w:r w:rsidR="004678A0"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«ДЕКОРАТИВНО ПРИКЛАДНОГО ИСКУССТВА» </w:t>
      </w:r>
    </w:p>
    <w:p w:rsidR="00E24B12" w:rsidRPr="00873FC6" w:rsidRDefault="00E24B12" w:rsidP="001919F4">
      <w:pPr>
        <w:ind w:left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678A0" w:rsidRPr="00873FC6" w:rsidRDefault="004678A0" w:rsidP="004678A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Общее положение</w:t>
      </w:r>
    </w:p>
    <w:p w:rsidR="00143E55" w:rsidRPr="00873FC6" w:rsidRDefault="004678A0" w:rsidP="00143E55">
      <w:pPr>
        <w:pStyle w:val="a3"/>
        <w:numPr>
          <w:ilvl w:val="1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Музей – помещение для размещения тематической коллекции экспонатов </w:t>
      </w:r>
    </w:p>
    <w:p w:rsidR="004678A0" w:rsidRPr="00873FC6" w:rsidRDefault="004678A0" w:rsidP="00143E55">
      <w:pPr>
        <w:pStyle w:val="a3"/>
        <w:ind w:left="1125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 игру</w:t>
      </w:r>
      <w:r w:rsidR="001919F4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шек народных мастеров, посуды, фотографий.</w:t>
      </w:r>
      <w:r w:rsidR="00143E55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143E55" w:rsidRPr="00873FC6" w:rsidRDefault="00143E55" w:rsidP="00143E55">
      <w:pPr>
        <w:pStyle w:val="a3"/>
        <w:numPr>
          <w:ilvl w:val="1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Работа, проводимая в мини – музеи, взаимодействует с другими </w:t>
      </w:r>
      <w:r w:rsidR="001919F4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видами.</w:t>
      </w:r>
    </w:p>
    <w:p w:rsidR="00143E55" w:rsidRPr="00873FC6" w:rsidRDefault="00143E55" w:rsidP="00143E55">
      <w:pPr>
        <w:pStyle w:val="a3"/>
        <w:numPr>
          <w:ilvl w:val="1"/>
          <w:numId w:val="4"/>
        </w:num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Музей комплектуется экспонатами при участии администрации дошкольного образовательного учреждения, воспитателей, родителей воспитанников.</w:t>
      </w:r>
    </w:p>
    <w:p w:rsidR="00143E55" w:rsidRPr="00873FC6" w:rsidRDefault="005702C8" w:rsidP="00143E5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Задачи работы с детьми в музее</w:t>
      </w:r>
      <w:r w:rsidRPr="00873FC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: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осуществление комплексного подхода к нравственно – эстетическому воспитанию дошкольников;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знакомство детей с экспонатами декоративно прикладного искусства и их историей создания;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развитие познавательного интереса к истории создания декоративных изделий;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воспитание у детей интереса, уважения к истории, культуре русского народа.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702C8" w:rsidRPr="00873FC6" w:rsidRDefault="005702C8" w:rsidP="005702C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Организация работы в мини – музеи.</w:t>
      </w:r>
    </w:p>
    <w:p w:rsidR="005702C8" w:rsidRPr="00873FC6" w:rsidRDefault="005702C8" w:rsidP="005702C8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сформировали актив сотрудников ДОУ, осуществляющий целенаправленную педагогическую</w:t>
      </w:r>
      <w:r w:rsidR="00A64479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экспозиционную и культурно просветительскую работу;</w:t>
      </w:r>
    </w:p>
    <w:p w:rsidR="001919F4" w:rsidRPr="00873FC6" w:rsidRDefault="001919F4" w:rsidP="001919F4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</w:t>
      </w:r>
      <w:r w:rsidR="00E95B86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Создание мини – музея является результатом творческой работы всех </w:t>
      </w: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</w:t>
      </w:r>
    </w:p>
    <w:p w:rsidR="001919F4" w:rsidRPr="00873FC6" w:rsidRDefault="001919F4" w:rsidP="001919F4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 </w:t>
      </w:r>
      <w:r w:rsidR="00E95B86"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заинтересованных лиц (педагогов, родителей, воспитанников)</w:t>
      </w:r>
    </w:p>
    <w:p w:rsidR="00E95B86" w:rsidRPr="00873FC6" w:rsidRDefault="00E95B86" w:rsidP="001919F4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Организованная деятельность с детьми в мини – музее проводится по подгруппам в соответствии с режимом дня.</w:t>
      </w:r>
    </w:p>
    <w:p w:rsidR="00E95B86" w:rsidRPr="00873FC6" w:rsidRDefault="00B93508" w:rsidP="00B93508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873FC6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4. Обязанности руководителя мини – музея.</w:t>
      </w:r>
    </w:p>
    <w:p w:rsidR="00B93508" w:rsidRPr="00873FC6" w:rsidRDefault="00B93508" w:rsidP="00B93508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- Изучает педагогическую, художественно – историческую литературу;</w:t>
      </w:r>
    </w:p>
    <w:p w:rsidR="00B93508" w:rsidRPr="00873FC6" w:rsidRDefault="00B93508" w:rsidP="00B93508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- Планирует мероприятия </w:t>
      </w:r>
      <w:proofErr w:type="gramStart"/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 </w:t>
      </w:r>
      <w:proofErr w:type="gramEnd"/>
      <w:r w:rsidRPr="00873F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экскурсии, занятия, беседы, досуги, развлечения) с детьми, педагогами, родителями;</w:t>
      </w:r>
    </w:p>
    <w:p w:rsidR="00E06284" w:rsidRPr="00873FC6" w:rsidRDefault="00E06284" w:rsidP="00B93508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6288D" w:rsidRPr="00873FC6" w:rsidRDefault="0006288D" w:rsidP="00B93508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267AA" w:rsidRPr="00873FC6" w:rsidRDefault="009267AA" w:rsidP="009267A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7AA" w:rsidRPr="00873FC6" w:rsidRDefault="009267AA" w:rsidP="009267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FC6" w:rsidRDefault="00873FC6" w:rsidP="001919F4">
      <w:pPr>
        <w:rPr>
          <w:rFonts w:ascii="Times New Roman" w:hAnsi="Times New Roman" w:cs="Times New Roman"/>
          <w:sz w:val="28"/>
          <w:szCs w:val="28"/>
        </w:rPr>
      </w:pPr>
    </w:p>
    <w:p w:rsidR="0006288D" w:rsidRPr="00873FC6" w:rsidRDefault="00873FC6" w:rsidP="001919F4">
      <w:pP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73F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06288D" w:rsidRPr="00873FC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АСПЕКТЫ МУЗЕЙНОЙ ДЕЯТЕЛЬНОСТИ.</w:t>
      </w:r>
    </w:p>
    <w:p w:rsidR="007E48F0" w:rsidRPr="00873FC6" w:rsidRDefault="002625E7" w:rsidP="002625E7">
      <w:pPr>
        <w:pStyle w:val="a4"/>
        <w:shd w:val="clear" w:color="auto" w:fill="FFFFFF"/>
        <w:spacing w:line="234" w:lineRule="atLeast"/>
        <w:rPr>
          <w:color w:val="365F91" w:themeColor="accent1" w:themeShade="BF"/>
          <w:sz w:val="28"/>
          <w:szCs w:val="28"/>
        </w:rPr>
      </w:pPr>
      <w:r w:rsidRPr="00873FC6">
        <w:rPr>
          <w:color w:val="365F91" w:themeColor="accent1" w:themeShade="BF"/>
          <w:sz w:val="28"/>
          <w:szCs w:val="28"/>
          <w:shd w:val="clear" w:color="auto" w:fill="FFFFFF"/>
        </w:rPr>
        <w:t xml:space="preserve">Всем родителям хочется, чтобы их дети выросли отзывчивыми на духовную красоту. И мы ищем в музейной деятельности партнера по решению этих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</w:t>
      </w:r>
      <w:proofErr w:type="spellStart"/>
      <w:r w:rsidRPr="00873FC6">
        <w:rPr>
          <w:color w:val="365F91" w:themeColor="accent1" w:themeShade="BF"/>
          <w:sz w:val="28"/>
          <w:szCs w:val="28"/>
          <w:shd w:val="clear" w:color="auto" w:fill="FFFFFF"/>
        </w:rPr>
        <w:t>воспитателя</w:t>
      </w:r>
      <w:proofErr w:type="gramStart"/>
      <w:r w:rsidRPr="00873FC6">
        <w:rPr>
          <w:color w:val="365F91" w:themeColor="accent1" w:themeShade="BF"/>
          <w:sz w:val="28"/>
          <w:szCs w:val="28"/>
          <w:shd w:val="clear" w:color="auto" w:fill="FFFFFF"/>
        </w:rPr>
        <w:t>.</w:t>
      </w:r>
      <w:r w:rsidRPr="00873FC6">
        <w:rPr>
          <w:color w:val="365F91" w:themeColor="accent1" w:themeShade="BF"/>
          <w:sz w:val="28"/>
          <w:szCs w:val="28"/>
        </w:rPr>
        <w:t>Н</w:t>
      </w:r>
      <w:proofErr w:type="gramEnd"/>
      <w:r w:rsidRPr="00873FC6">
        <w:rPr>
          <w:color w:val="365F91" w:themeColor="accent1" w:themeShade="BF"/>
          <w:sz w:val="28"/>
          <w:szCs w:val="28"/>
        </w:rPr>
        <w:t>а</w:t>
      </w:r>
      <w:proofErr w:type="spellEnd"/>
      <w:r w:rsidRPr="00873FC6">
        <w:rPr>
          <w:color w:val="365F91" w:themeColor="accent1" w:themeShade="BF"/>
          <w:sz w:val="28"/>
          <w:szCs w:val="28"/>
        </w:rPr>
        <w:t xml:space="preserve"> первый план выдвигается задача помочь ребёнку увидеть</w:t>
      </w:r>
      <w:r w:rsidRPr="00873FC6">
        <w:rPr>
          <w:rStyle w:val="apple-converted-space"/>
          <w:color w:val="365F91" w:themeColor="accent1" w:themeShade="BF"/>
          <w:sz w:val="28"/>
          <w:szCs w:val="28"/>
        </w:rPr>
        <w:t> </w:t>
      </w:r>
      <w:r w:rsidRPr="00873FC6">
        <w:rPr>
          <w:rStyle w:val="a5"/>
          <w:b/>
          <w:bCs/>
          <w:color w:val="365F91" w:themeColor="accent1" w:themeShade="BF"/>
          <w:sz w:val="28"/>
          <w:szCs w:val="28"/>
        </w:rPr>
        <w:t>«музей»</w:t>
      </w:r>
      <w:r w:rsidRPr="00873FC6">
        <w:rPr>
          <w:rStyle w:val="apple-converted-space"/>
          <w:color w:val="365F91" w:themeColor="accent1" w:themeShade="BF"/>
          <w:sz w:val="28"/>
          <w:szCs w:val="28"/>
        </w:rPr>
        <w:t> </w:t>
      </w:r>
      <w:r w:rsidRPr="00873FC6">
        <w:rPr>
          <w:color w:val="365F91" w:themeColor="accent1" w:themeShade="BF"/>
          <w:sz w:val="28"/>
          <w:szCs w:val="28"/>
        </w:rPr>
        <w:t>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</w:t>
      </w:r>
      <w:r w:rsidR="007E48F0" w:rsidRPr="00873FC6">
        <w:rPr>
          <w:color w:val="365F91" w:themeColor="accent1" w:themeShade="BF"/>
          <w:sz w:val="28"/>
          <w:szCs w:val="28"/>
        </w:rPr>
        <w:t xml:space="preserve"> Творчески мыслящий педагог всегда сможет найти формы работы с детьми, которые позволят заложить хорошую основу гармоничного развития личности ребёнка, расширить его кругозор, сформировать эстетический вкус.</w:t>
      </w:r>
    </w:p>
    <w:p w:rsidR="002625E7" w:rsidRPr="00873FC6" w:rsidRDefault="007E48F0" w:rsidP="002625E7">
      <w:pPr>
        <w:pStyle w:val="a4"/>
        <w:shd w:val="clear" w:color="auto" w:fill="FFFFFF"/>
        <w:spacing w:line="234" w:lineRule="atLeast"/>
        <w:rPr>
          <w:color w:val="365F91" w:themeColor="accent1" w:themeShade="BF"/>
          <w:sz w:val="28"/>
          <w:szCs w:val="28"/>
        </w:rPr>
      </w:pPr>
      <w:r w:rsidRPr="00873FC6">
        <w:rPr>
          <w:color w:val="365F91" w:themeColor="accent1" w:themeShade="BF"/>
          <w:sz w:val="28"/>
          <w:szCs w:val="28"/>
        </w:rPr>
        <w:t>Чтобы  музейная деятельность работала</w:t>
      </w:r>
      <w:r w:rsidR="002625E7" w:rsidRPr="00873FC6">
        <w:rPr>
          <w:color w:val="365F91" w:themeColor="accent1" w:themeShade="BF"/>
          <w:sz w:val="28"/>
          <w:szCs w:val="28"/>
        </w:rPr>
        <w:t xml:space="preserve">, необходимо </w:t>
      </w:r>
      <w:r w:rsidRPr="00873FC6">
        <w:rPr>
          <w:color w:val="365F91" w:themeColor="accent1" w:themeShade="BF"/>
          <w:sz w:val="28"/>
          <w:szCs w:val="28"/>
        </w:rPr>
        <w:t>следовать определённым правилам:</w:t>
      </w:r>
    </w:p>
    <w:p w:rsidR="002625E7" w:rsidRPr="00873FC6" w:rsidRDefault="002625E7" w:rsidP="002625E7">
      <w:pPr>
        <w:pStyle w:val="a4"/>
        <w:shd w:val="clear" w:color="auto" w:fill="FFFFFF"/>
        <w:spacing w:line="234" w:lineRule="atLeast"/>
        <w:rPr>
          <w:color w:val="365F91" w:themeColor="accent1" w:themeShade="BF"/>
          <w:sz w:val="28"/>
          <w:szCs w:val="28"/>
        </w:rPr>
      </w:pPr>
      <w:r w:rsidRPr="00873FC6">
        <w:rPr>
          <w:color w:val="943634" w:themeColor="accent2" w:themeShade="BF"/>
          <w:sz w:val="28"/>
          <w:szCs w:val="28"/>
        </w:rPr>
        <w:t>Правило первое</w:t>
      </w:r>
      <w:r w:rsidRPr="00873FC6">
        <w:rPr>
          <w:color w:val="365F91" w:themeColor="accent1" w:themeShade="BF"/>
          <w:sz w:val="28"/>
          <w:szCs w:val="28"/>
        </w:rPr>
        <w:t>. 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:rsidR="002625E7" w:rsidRPr="00873FC6" w:rsidRDefault="002625E7" w:rsidP="002625E7">
      <w:pPr>
        <w:pStyle w:val="a4"/>
        <w:shd w:val="clear" w:color="auto" w:fill="FFFFFF"/>
        <w:spacing w:line="234" w:lineRule="atLeast"/>
        <w:rPr>
          <w:color w:val="365F91" w:themeColor="accent1" w:themeShade="BF"/>
          <w:sz w:val="28"/>
          <w:szCs w:val="28"/>
        </w:rPr>
      </w:pPr>
      <w:r w:rsidRPr="00873FC6">
        <w:rPr>
          <w:color w:val="943634" w:themeColor="accent2" w:themeShade="BF"/>
          <w:sz w:val="28"/>
          <w:szCs w:val="28"/>
        </w:rPr>
        <w:t>Правило второе.</w:t>
      </w:r>
      <w:r w:rsidRPr="00873FC6">
        <w:rPr>
          <w:color w:val="365F91" w:themeColor="accent1" w:themeShade="BF"/>
          <w:sz w:val="28"/>
          <w:szCs w:val="28"/>
        </w:rPr>
        <w:t xml:space="preserve"> Необходимо четко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4F2DC1" w:rsidRPr="00873FC6" w:rsidRDefault="004F2DC1" w:rsidP="004F2DC1">
      <w:pPr>
        <w:pStyle w:val="a4"/>
        <w:shd w:val="clear" w:color="auto" w:fill="FFFFFF"/>
        <w:spacing w:line="234" w:lineRule="atLeast"/>
        <w:jc w:val="both"/>
        <w:rPr>
          <w:color w:val="365F91" w:themeColor="accent1" w:themeShade="BF"/>
          <w:sz w:val="28"/>
          <w:szCs w:val="28"/>
        </w:rPr>
      </w:pPr>
      <w:r w:rsidRPr="00873FC6">
        <w:rPr>
          <w:color w:val="365F91" w:themeColor="accent1" w:themeShade="BF"/>
          <w:sz w:val="28"/>
          <w:szCs w:val="28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с декоративно прикладным искусством – организация в детском саду  мини-музея.</w:t>
      </w:r>
    </w:p>
    <w:p w:rsidR="004F2DC1" w:rsidRPr="00873FC6" w:rsidRDefault="004F2DC1" w:rsidP="004F2DC1">
      <w:pPr>
        <w:pStyle w:val="a4"/>
        <w:shd w:val="clear" w:color="auto" w:fill="FFFFFF"/>
        <w:spacing w:line="234" w:lineRule="atLeast"/>
        <w:jc w:val="both"/>
        <w:rPr>
          <w:color w:val="365F91" w:themeColor="accent1" w:themeShade="BF"/>
          <w:sz w:val="28"/>
          <w:szCs w:val="28"/>
        </w:rPr>
      </w:pPr>
      <w:r w:rsidRPr="00873FC6">
        <w:rPr>
          <w:color w:val="365F91" w:themeColor="accent1" w:themeShade="BF"/>
          <w:sz w:val="28"/>
          <w:szCs w:val="28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4F2DC1" w:rsidRPr="00873FC6" w:rsidRDefault="004F2DC1" w:rsidP="004F2DC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Создание мини-музея – трудоёмкая работа, которая состоит из нескольких этапов.</w:t>
      </w:r>
    </w:p>
    <w:p w:rsidR="004F2DC1" w:rsidRPr="00873FC6" w:rsidRDefault="004F2DC1" w:rsidP="004F2DC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F2DC1" w:rsidRPr="00873FC6" w:rsidRDefault="004F2DC1" w:rsidP="004F2DC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F2DC1" w:rsidRPr="00873FC6" w:rsidRDefault="004F2DC1" w:rsidP="004F2DC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4F2DC1" w:rsidRDefault="004F2DC1" w:rsidP="004F2DC1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</w:pPr>
    </w:p>
    <w:p w:rsidR="004A2E01" w:rsidRPr="00873FC6" w:rsidRDefault="00873FC6" w:rsidP="00873FC6">
      <w:pPr>
        <w:shd w:val="clear" w:color="auto" w:fill="FFFFFF"/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216270" w:rsidRPr="00873FC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ФОРМЫ ДЕЯТЕЛЬНОСТИ:</w:t>
      </w:r>
    </w:p>
    <w:p w:rsidR="001919F4" w:rsidRPr="00873FC6" w:rsidRDefault="001919F4" w:rsidP="001919F4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216270" w:rsidRPr="00873FC6" w:rsidRDefault="00216270" w:rsidP="002162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Наглядность.</w:t>
      </w:r>
    </w:p>
    <w:p w:rsidR="00216270" w:rsidRPr="00873FC6" w:rsidRDefault="00216270" w:rsidP="002162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Доступность.</w:t>
      </w:r>
    </w:p>
    <w:p w:rsidR="00216270" w:rsidRPr="00873FC6" w:rsidRDefault="00216270" w:rsidP="002162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Динамичность.</w:t>
      </w:r>
    </w:p>
    <w:p w:rsidR="000A7615" w:rsidRPr="00873FC6" w:rsidRDefault="000A7615" w:rsidP="00216270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0A7615" w:rsidRPr="00873FC6" w:rsidRDefault="000A7615" w:rsidP="00216270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</w:p>
    <w:p w:rsidR="000A7615" w:rsidRPr="00873FC6" w:rsidRDefault="000A7615" w:rsidP="000A7615">
      <w:pPr>
        <w:shd w:val="clear" w:color="auto" w:fill="FFFFFF"/>
        <w:spacing w:before="100" w:beforeAutospacing="1" w:after="100" w:afterAutospacing="1" w:line="234" w:lineRule="atLeast"/>
        <w:ind w:left="720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ПЕРСПЕКТИВНОЕ ПЛАНИРОВАНИЕ РАБОТЫ МИНИ МУЗЕЯ «ДЕКОРАТИВНО ПРИКЛАДНОГО ИСКУССТВА».</w:t>
      </w:r>
    </w:p>
    <w:p w:rsidR="000A7615" w:rsidRPr="00873FC6" w:rsidRDefault="000A7615" w:rsidP="00216270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1</w:t>
      </w:r>
      <w:r w:rsidR="001919F4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ПОПОЛНЕНИЕ МУЗЕЯ ЭКСПОНАТОМИ.</w:t>
      </w:r>
    </w:p>
    <w:p w:rsidR="000A7615" w:rsidRPr="00873FC6" w:rsidRDefault="001919F4" w:rsidP="00216270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2.</w:t>
      </w:r>
      <w:r w:rsidR="000A7615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 РАБОТА С РОДИТЕЛЯМИ.</w:t>
      </w:r>
    </w:p>
    <w:p w:rsidR="000A7615" w:rsidRPr="00873FC6" w:rsidRDefault="001919F4" w:rsidP="00216270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3.</w:t>
      </w:r>
      <w:r w:rsidR="000A7615"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ЭКСКУРСИИ, ПРОСВЕТИТЕЛЬСКАЯ РАБОТА.</w:t>
      </w:r>
    </w:p>
    <w:p w:rsidR="00BF42F4" w:rsidRPr="00873FC6" w:rsidRDefault="001919F4" w:rsidP="001919F4">
      <w:pPr>
        <w:shd w:val="clear" w:color="auto" w:fill="FFFFFF"/>
        <w:spacing w:before="100" w:beforeAutospacing="1" w:after="100" w:afterAutospacing="1" w:line="234" w:lineRule="atLeast"/>
        <w:ind w:left="720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873FC6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4.ОБМЕН ОПЫТОМ</w:t>
      </w:r>
    </w:p>
    <w:tbl>
      <w:tblPr>
        <w:tblStyle w:val="a6"/>
        <w:tblW w:w="10916" w:type="dxa"/>
        <w:tblInd w:w="-176" w:type="dxa"/>
        <w:tblLook w:val="04A0" w:firstRow="1" w:lastRow="0" w:firstColumn="1" w:lastColumn="0" w:noHBand="0" w:noVBand="1"/>
      </w:tblPr>
      <w:tblGrid>
        <w:gridCol w:w="1359"/>
        <w:gridCol w:w="2547"/>
        <w:gridCol w:w="5282"/>
        <w:gridCol w:w="1728"/>
      </w:tblGrid>
      <w:tr w:rsidR="00DC022E" w:rsidRPr="00873FC6" w:rsidTr="00741CCC">
        <w:tc>
          <w:tcPr>
            <w:tcW w:w="1359" w:type="dxa"/>
          </w:tcPr>
          <w:p w:rsidR="00DC022E" w:rsidRPr="00873FC6" w:rsidRDefault="00DC022E" w:rsidP="00BF42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2547" w:type="dxa"/>
          </w:tcPr>
          <w:p w:rsidR="00DC022E" w:rsidRPr="00873FC6" w:rsidRDefault="00DC022E" w:rsidP="00BF42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5282" w:type="dxa"/>
          </w:tcPr>
          <w:p w:rsidR="00DC022E" w:rsidRPr="00873FC6" w:rsidRDefault="00DC022E" w:rsidP="00BF42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задачи</w:t>
            </w:r>
          </w:p>
        </w:tc>
        <w:tc>
          <w:tcPr>
            <w:tcW w:w="1728" w:type="dxa"/>
          </w:tcPr>
          <w:p w:rsidR="00DC022E" w:rsidRPr="00873FC6" w:rsidRDefault="00DC022E" w:rsidP="00BF42F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участники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сентябрь</w:t>
            </w:r>
          </w:p>
        </w:tc>
        <w:tc>
          <w:tcPr>
            <w:tcW w:w="2547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ОТКРЫТИЕ МИНИ – МУЗЕЯ.</w:t>
            </w:r>
          </w:p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ПОЗНАКОМИТЬ С ОБЩЕЙ </w:t>
            </w:r>
          </w:p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ЭКСПОЗИЦИЕЙ.</w:t>
            </w:r>
          </w:p>
          <w:p w:rsidR="00DC022E" w:rsidRPr="00873FC6" w:rsidRDefault="00DC022E" w:rsidP="00DC022E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282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РАЗВИВАТЬ ПРЕДСТАВЛЕНИЕ ДЕТЕЙ О МУЗЕЯХ.</w:t>
            </w:r>
          </w:p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ПОЗНАКОМИТЬ СПРАВИЛАМИ ПОВЕДЕНИЯ В МУЗЕИ.</w:t>
            </w:r>
            <w:r w:rsidR="001D0449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СОДЕЙСТВОВАТЬ ЭСТЕТИЧЕСКОМУ ВОСПРИЯТИЮ ПРЕДМЕТОВ ДЕКОРАТИВНО - </w:t>
            </w:r>
            <w:proofErr w:type="gramStart"/>
            <w:r w:rsidR="001D0449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ПРИКЛАДНОГО</w:t>
            </w:r>
            <w:proofErr w:type="gramEnd"/>
            <w:r w:rsidR="001D0449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ИСКУСТВА. УЧИМ СРАВНИВАТЬ И АНАЛИЗИРОВАТЬ, РАЗВИВАЕМ ЭСТЕТИЧЕСКИЙ ВКУС.</w:t>
            </w:r>
          </w:p>
        </w:tc>
        <w:tc>
          <w:tcPr>
            <w:tcW w:w="1728" w:type="dxa"/>
          </w:tcPr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октябрь</w:t>
            </w:r>
          </w:p>
        </w:tc>
        <w:tc>
          <w:tcPr>
            <w:tcW w:w="2547" w:type="dxa"/>
          </w:tcPr>
          <w:p w:rsidR="00DC022E" w:rsidRPr="00873FC6" w:rsidRDefault="001D0449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«ИСТОРИЯ ПОЯВЛЕНИЯ РУССКОЙ МАТРЁШКИ»</w:t>
            </w:r>
          </w:p>
        </w:tc>
        <w:tc>
          <w:tcPr>
            <w:tcW w:w="5282" w:type="dxa"/>
          </w:tcPr>
          <w:p w:rsidR="00DC022E" w:rsidRPr="00873FC6" w:rsidRDefault="001D0449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ПОЗНАКОМИТЬ С САМОЙ ПОПУЛЯРНОЙ НАРОДНОЙ ДЕРЕВЯННОЙ ИГРУШКОЙ – МАТРЁШКОЙ.</w:t>
            </w:r>
          </w:p>
          <w:p w:rsidR="001D0449" w:rsidRPr="00873FC6" w:rsidRDefault="001D0449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УЧИТЬ РАЗЛИЧАТЬ РАЗНЫЕ ТЕХНИКИ РИСОВАНИЯ МАТРЁШКИ; ПРОДОЛЖАЕМ ВОСПИТЫАТЬ ДЕТЕЙ НА РУССКИХ НАРОДНЫХ ТРАДИЦИЯХ.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873FC6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ноябрь</w:t>
            </w:r>
          </w:p>
        </w:tc>
        <w:tc>
          <w:tcPr>
            <w:tcW w:w="2547" w:type="dxa"/>
          </w:tcPr>
          <w:p w:rsidR="00DC022E" w:rsidRPr="00873FC6" w:rsidRDefault="00E130D1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«ДЫМКОВСКАЯ ИГРУШКА»</w:t>
            </w:r>
          </w:p>
        </w:tc>
        <w:tc>
          <w:tcPr>
            <w:tcW w:w="5282" w:type="dxa"/>
          </w:tcPr>
          <w:p w:rsidR="00DC022E" w:rsidRPr="00873FC6" w:rsidRDefault="00E130D1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РАЗВИВАТЬПРЕДСТАВЛЕНИЯ ОБ ИСТОРИИ РОССИИ ОБ ОТЕЧЕСТВЕННЫХ ТРАДИЦИЯХ, ПРАЗДНИКАХ НА ПРИМЕРЕ ДЫМКОВСКОГО ПРОМЫСЛА; </w:t>
            </w: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СФОРМИРОВАТЬ ЗНАНИЯ ОБ ОСОБЕННОСТЯХ РОСПИСИ  ПРОМЫСЛА, ОСНОВНЫХ ЭЛЕМЕНТАХ УЗОРА.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47" w:type="dxa"/>
          </w:tcPr>
          <w:p w:rsidR="00DC022E" w:rsidRPr="00873FC6" w:rsidRDefault="00E130D1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«СИНЕ – ГОЛУБАЯ ГЖЕЛЬ»</w:t>
            </w:r>
          </w:p>
        </w:tc>
        <w:tc>
          <w:tcPr>
            <w:tcW w:w="5282" w:type="dxa"/>
          </w:tcPr>
          <w:p w:rsidR="00DC022E" w:rsidRPr="00873FC6" w:rsidRDefault="00E130D1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ПРОДОЛЖАЕМ ЗНАКОМИТЬ С РУССКИМИ НАРОДНЫМИ ПРОМЫСЛАМИ, В ЧАСНОСТИ С ГЖЕЛЬСКОЙ КЕРАМИКОЙ; УЧИМ ОПРЕДЕЛЯТЬ КАЛОРИТ РИСУНКА, ФОРМУ И ХУДОЖЕСТВЕННЫЙ ЗАМЫСЕЛ; ВОСПИТЫВАЕМ ПАТРИОТИЧЕСКУЮ ГОРДОСТЬ.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январь</w:t>
            </w:r>
          </w:p>
        </w:tc>
        <w:tc>
          <w:tcPr>
            <w:tcW w:w="2547" w:type="dxa"/>
          </w:tcPr>
          <w:p w:rsidR="00DC022E" w:rsidRPr="00873FC6" w:rsidRDefault="00713F21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«ЗОЛОТАЯ ХОХЛОМА»</w:t>
            </w:r>
          </w:p>
        </w:tc>
        <w:tc>
          <w:tcPr>
            <w:tcW w:w="5282" w:type="dxa"/>
          </w:tcPr>
          <w:p w:rsidR="00DC022E" w:rsidRPr="00873FC6" w:rsidRDefault="00713F21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ПРОДОЛЖАЕМ ЗНАКОМИТЬ С МАСТЕРАМИ ДЕРЕВЯННЫХ ДЕЛ И С ТЕХНИКОЙ РОСПИСИ ПОДЕРЕВУ; УЧИМ РАЗЛИЧАТЬ ТЕХНИКУ ХОХЛОМСКОЙ РОСПИСИ; ВОСПИТЫВАЕМ ИНТЕРЕС К РУССКИМ НАРОДНЫМ ПРОМЫСЛАМ И ЖЕЛАНИЕ ИХ ИЗУЧАТЬ.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февраль</w:t>
            </w:r>
          </w:p>
        </w:tc>
        <w:tc>
          <w:tcPr>
            <w:tcW w:w="2547" w:type="dxa"/>
          </w:tcPr>
          <w:p w:rsidR="00DC022E" w:rsidRPr="00873FC6" w:rsidRDefault="00713F21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«БОГОРОДСКИЕ ИЗДЕЛИЯ»</w:t>
            </w:r>
          </w:p>
        </w:tc>
        <w:tc>
          <w:tcPr>
            <w:tcW w:w="5282" w:type="dxa"/>
          </w:tcPr>
          <w:p w:rsidR="00DC022E" w:rsidRPr="00873FC6" w:rsidRDefault="00713F21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ПОЗНАКОМИЬ ДЕТЕЙ С ИСТОРИЕЙ БОГОРОДСКОГО ПРОМЫСЛА; </w:t>
            </w:r>
            <w:r w:rsidR="00653FC7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ВОСПИТАНИЕ ДЕТЕЙ НА РУССКИХ НАРОДНЫХ ТРАДИЦИЯХ, ПЕРИКЛИКАНИЕ МАСТЕРСТВА И ФОЛЬКЛОРА В ИЗГОТОВЛЕНИИ ДАННОЙ ИГРУШКИ.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март</w:t>
            </w:r>
          </w:p>
        </w:tc>
        <w:tc>
          <w:tcPr>
            <w:tcW w:w="2547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«КОЖЛЯНСКАЯ ИГРУШКА»</w:t>
            </w:r>
          </w:p>
        </w:tc>
        <w:tc>
          <w:tcPr>
            <w:tcW w:w="5282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ПОЗНАКОМИТЬ ДЕТЕЙ С НАРОДНЫМ ПРОМЫСЛОМ КУРСКОГО КРАЯ, С ПОСЛЕДОВАТЕЛЬНОСТЬЮ ИЗГОТОВЛЕНИЯ,  РОСПИСЬЮ; ПРИОБЩЕНИЕ К РУССКОЙ КУЛЬТУРНОЙ ТРАДИЦИИ.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апрель</w:t>
            </w:r>
          </w:p>
        </w:tc>
        <w:tc>
          <w:tcPr>
            <w:tcW w:w="2547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«ВЕСЁЛЫЙ ГОРОДЕЦ»</w:t>
            </w:r>
          </w:p>
        </w:tc>
        <w:tc>
          <w:tcPr>
            <w:tcW w:w="5282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ПРОДОЛЖАЕМ ЗНАКОМИТЬ С РУССКИМ НАРОДНЫМ ПРОМЫСЛОМ – ГОРОДЕЦ; УЧИМ УЗНАВАТЬ ГОРОДЕТСКУЮ ТЕХНИКУ РОСПИСИ; ВОСПИТЫВАЕМ ИНТЕРЕС К ИЗУЧЕНИЮ РУССКОЙ ИСТОРИИ.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Воспитатель</w:t>
            </w:r>
          </w:p>
        </w:tc>
      </w:tr>
      <w:tr w:rsidR="00DC022E" w:rsidRPr="00873FC6" w:rsidTr="00741CCC">
        <w:tc>
          <w:tcPr>
            <w:tcW w:w="1359" w:type="dxa"/>
          </w:tcPr>
          <w:p w:rsidR="00DC022E" w:rsidRPr="00873FC6" w:rsidRDefault="00DC022E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май</w:t>
            </w:r>
          </w:p>
        </w:tc>
        <w:tc>
          <w:tcPr>
            <w:tcW w:w="2547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« РУССКАЯ НАРОДНАЯ ИГРУШКА»</w:t>
            </w:r>
          </w:p>
        </w:tc>
        <w:tc>
          <w:tcPr>
            <w:tcW w:w="5282" w:type="dxa"/>
          </w:tcPr>
          <w:p w:rsidR="00DC022E" w:rsidRPr="00873FC6" w:rsidRDefault="00653FC7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ОБОГАЩЕНИЕ ЗНАНИЙ О ГЛИНЯННОЙ ИГРУШКЕ</w:t>
            </w:r>
            <w:r w:rsidR="00BF42F4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– ФИЛИМОНОВСКАЯ, КАРГОПОЛЬСКОЙ ИГРУШКОЙ; РАССКАЗ ОБ ИСТОРИИ ПРОМЫСЛОВ, ОПИСАНИЕ ХАРАКТЕРНЫХ ОСОБЕННОСТЕЙ; УГЛУБЛЕНИЕ </w:t>
            </w:r>
            <w:r w:rsidR="00BF42F4"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ЗНАНИЙ О НАРОДНОМ ТВОРЧЕСТВЕ.</w:t>
            </w:r>
          </w:p>
        </w:tc>
        <w:tc>
          <w:tcPr>
            <w:tcW w:w="1728" w:type="dxa"/>
          </w:tcPr>
          <w:p w:rsidR="00DC022E" w:rsidRPr="00873FC6" w:rsidRDefault="00873FC6" w:rsidP="009267AA">
            <w:pPr>
              <w:pStyle w:val="a3"/>
              <w:ind w:left="0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73FC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Воспитатель</w:t>
            </w:r>
          </w:p>
        </w:tc>
      </w:tr>
    </w:tbl>
    <w:p w:rsidR="0006288D" w:rsidRPr="00873FC6" w:rsidRDefault="00741CCC" w:rsidP="009267AA">
      <w:pPr>
        <w:pStyle w:val="a3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3143250" cy="2357438"/>
            <wp:effectExtent l="0" t="0" r="0" b="0"/>
            <wp:docPr id="1" name="Рисунок 1" descr="C:\Users\Tatyana\Desktop\МУЗЕИ\Музей народного тврчества 2\SAM_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\Desktop\МУЗЕИ\Музей народного тврчества 2\SAM_2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53" cy="23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2828925" cy="2121694"/>
            <wp:effectExtent l="0" t="0" r="0" b="0"/>
            <wp:docPr id="2" name="Рисунок 2" descr="C:\Users\Tatyana\Desktop\МУЗЕИ\Музей народного тврчества 2\SAM_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МУЗЕИ\Музей народного тврчества 2\SAM_2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48" cy="21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88D" w:rsidRPr="00873FC6" w:rsidSect="00F6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7C"/>
    <w:multiLevelType w:val="multilevel"/>
    <w:tmpl w:val="FC4E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6031"/>
    <w:multiLevelType w:val="multilevel"/>
    <w:tmpl w:val="EFE8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A722B"/>
    <w:multiLevelType w:val="multilevel"/>
    <w:tmpl w:val="7D9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21F40"/>
    <w:multiLevelType w:val="hybridMultilevel"/>
    <w:tmpl w:val="911E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366F"/>
    <w:multiLevelType w:val="multilevel"/>
    <w:tmpl w:val="20B6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50AB2"/>
    <w:multiLevelType w:val="hybridMultilevel"/>
    <w:tmpl w:val="FB4A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A7F36"/>
    <w:multiLevelType w:val="hybridMultilevel"/>
    <w:tmpl w:val="22903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80C9A"/>
    <w:multiLevelType w:val="multilevel"/>
    <w:tmpl w:val="28C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8757C"/>
    <w:multiLevelType w:val="multilevel"/>
    <w:tmpl w:val="AE04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173268"/>
    <w:multiLevelType w:val="multilevel"/>
    <w:tmpl w:val="E040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253F5"/>
    <w:multiLevelType w:val="multilevel"/>
    <w:tmpl w:val="6C30F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943634" w:themeColor="accent2" w:themeShade="BF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7BF11F11"/>
    <w:multiLevelType w:val="hybridMultilevel"/>
    <w:tmpl w:val="1778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955"/>
    <w:rsid w:val="0006288D"/>
    <w:rsid w:val="000A7615"/>
    <w:rsid w:val="000C083A"/>
    <w:rsid w:val="00143E55"/>
    <w:rsid w:val="001841BD"/>
    <w:rsid w:val="001919F4"/>
    <w:rsid w:val="001D0449"/>
    <w:rsid w:val="00216270"/>
    <w:rsid w:val="00220E45"/>
    <w:rsid w:val="002625E7"/>
    <w:rsid w:val="002A63BC"/>
    <w:rsid w:val="00317D45"/>
    <w:rsid w:val="004678A0"/>
    <w:rsid w:val="00481C90"/>
    <w:rsid w:val="004A2E01"/>
    <w:rsid w:val="004B2B92"/>
    <w:rsid w:val="004F2DC1"/>
    <w:rsid w:val="00543E85"/>
    <w:rsid w:val="005702C8"/>
    <w:rsid w:val="005C1C06"/>
    <w:rsid w:val="005D5D13"/>
    <w:rsid w:val="006326D3"/>
    <w:rsid w:val="00653FC7"/>
    <w:rsid w:val="00702EEF"/>
    <w:rsid w:val="00713F21"/>
    <w:rsid w:val="00741CCC"/>
    <w:rsid w:val="007E48F0"/>
    <w:rsid w:val="00873FC6"/>
    <w:rsid w:val="008E01E9"/>
    <w:rsid w:val="008F2427"/>
    <w:rsid w:val="009267AA"/>
    <w:rsid w:val="00A64479"/>
    <w:rsid w:val="00B93508"/>
    <w:rsid w:val="00BD7A7A"/>
    <w:rsid w:val="00BF42F4"/>
    <w:rsid w:val="00C1698B"/>
    <w:rsid w:val="00C60A3F"/>
    <w:rsid w:val="00CD2C1C"/>
    <w:rsid w:val="00D0535E"/>
    <w:rsid w:val="00DC022E"/>
    <w:rsid w:val="00E06284"/>
    <w:rsid w:val="00E130D1"/>
    <w:rsid w:val="00E24B12"/>
    <w:rsid w:val="00E7611E"/>
    <w:rsid w:val="00E95B86"/>
    <w:rsid w:val="00EC6955"/>
    <w:rsid w:val="00EF0CA6"/>
    <w:rsid w:val="00F054EE"/>
    <w:rsid w:val="00F16E41"/>
    <w:rsid w:val="00F611FB"/>
    <w:rsid w:val="00FA339E"/>
    <w:rsid w:val="00FB1FB2"/>
    <w:rsid w:val="00FE4AB4"/>
    <w:rsid w:val="00FE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25E7"/>
  </w:style>
  <w:style w:type="character" w:styleId="a5">
    <w:name w:val="Emphasis"/>
    <w:basedOn w:val="a0"/>
    <w:uiPriority w:val="20"/>
    <w:qFormat/>
    <w:rsid w:val="002625E7"/>
    <w:rPr>
      <w:i/>
      <w:iCs/>
    </w:rPr>
  </w:style>
  <w:style w:type="table" w:styleId="a6">
    <w:name w:val="Table Grid"/>
    <w:basedOn w:val="a1"/>
    <w:uiPriority w:val="59"/>
    <w:rsid w:val="00DC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1DA-AFCE-4BAF-B42F-1B5166CA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Diakov</cp:lastModifiedBy>
  <cp:revision>23</cp:revision>
  <cp:lastPrinted>2016-10-23T17:45:00Z</cp:lastPrinted>
  <dcterms:created xsi:type="dcterms:W3CDTF">2016-09-06T18:12:00Z</dcterms:created>
  <dcterms:modified xsi:type="dcterms:W3CDTF">2016-12-09T03:33:00Z</dcterms:modified>
</cp:coreProperties>
</file>